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F1" w:rsidRDefault="00B20AF1" w:rsidP="00580E38">
      <w:pPr>
        <w:widowControl/>
        <w:spacing w:line="920" w:lineRule="exact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</w:p>
    <w:p w:rsidR="00FE0897" w:rsidRPr="00FE0897" w:rsidRDefault="00FE0897" w:rsidP="00580E38">
      <w:pPr>
        <w:widowControl/>
        <w:spacing w:line="920" w:lineRule="exact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  <w:r w:rsidRPr="00FE0897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學歷條件：具學士學位以上</w:t>
      </w:r>
      <w:r w:rsidR="00B84C32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(法律系)</w:t>
      </w:r>
    </w:p>
    <w:p w:rsidR="00580E38" w:rsidRDefault="00DC1DCF" w:rsidP="00580E38">
      <w:pPr>
        <w:widowControl/>
        <w:spacing w:line="920" w:lineRule="exact"/>
        <w:ind w:left="2350" w:hangingChars="500" w:hanging="2350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  <w:r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工作項目：</w:t>
      </w:r>
      <w:r w:rsidR="002D0E08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法案研擬、</w:t>
      </w:r>
      <w:r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質詢稿撰擬、預算案處理、民眾陳情</w:t>
      </w:r>
      <w:r w:rsidR="00FE0897" w:rsidRPr="00FE0897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服務、文獻整理分析</w:t>
      </w:r>
    </w:p>
    <w:p w:rsidR="002D2AC0" w:rsidRDefault="002D2AC0" w:rsidP="00580E38">
      <w:pPr>
        <w:widowControl/>
        <w:spacing w:line="920" w:lineRule="exact"/>
        <w:ind w:left="2350" w:hangingChars="500" w:hanging="2350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  <w:r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工作地點:青島東路1號</w:t>
      </w:r>
      <w:r w:rsidR="00A62111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4樓</w:t>
      </w:r>
      <w:r w:rsidR="007D394E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曾銘宗</w:t>
      </w:r>
      <w:bookmarkStart w:id="0" w:name="_GoBack"/>
      <w:bookmarkEnd w:id="0"/>
      <w:r w:rsidR="00A62111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委員研究室</w:t>
      </w:r>
    </w:p>
    <w:p w:rsidR="00FE0897" w:rsidRPr="00FE0897" w:rsidRDefault="00FE0897" w:rsidP="00580E38">
      <w:pPr>
        <w:widowControl/>
        <w:spacing w:line="920" w:lineRule="exact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  <w:r w:rsidRPr="00FE0897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檢附文件：履歷表及自傳(請說明研究專長)</w:t>
      </w:r>
    </w:p>
    <w:p w:rsidR="00FE0897" w:rsidRPr="00FE0897" w:rsidRDefault="00FE0897" w:rsidP="00580E38">
      <w:pPr>
        <w:widowControl/>
        <w:spacing w:line="920" w:lineRule="exact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  <w:r w:rsidRPr="00FE0897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待遇:面議</w:t>
      </w:r>
      <w:r w:rsidRPr="00FE0897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br/>
        <w:t xml:space="preserve">聯絡方式：ly11188f@ly.gov.tw </w:t>
      </w:r>
    </w:p>
    <w:p w:rsidR="00FE0897" w:rsidRDefault="00580E38" w:rsidP="00580E38">
      <w:pPr>
        <w:widowControl/>
        <w:spacing w:line="920" w:lineRule="exact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  <w:r w:rsidRPr="00FE0897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符合</w:t>
      </w:r>
      <w:r w:rsidR="00FE0897" w:rsidRPr="00FE0897">
        <w:rPr>
          <w:rFonts w:ascii="華康超明體" w:eastAsia="華康超明體" w:hAnsi="Arial" w:cs="Arial" w:hint="eastAsia"/>
          <w:color w:val="555555"/>
          <w:spacing w:val="15"/>
          <w:kern w:val="0"/>
          <w:sz w:val="44"/>
          <w:szCs w:val="44"/>
        </w:rPr>
        <w:t>資格者，將擇期通知面試。</w:t>
      </w:r>
    </w:p>
    <w:p w:rsidR="00580E38" w:rsidRPr="00FE0897" w:rsidRDefault="00580E38" w:rsidP="00580E38">
      <w:pPr>
        <w:widowControl/>
        <w:spacing w:line="920" w:lineRule="exact"/>
        <w:rPr>
          <w:rFonts w:ascii="華康超明體" w:eastAsia="華康超明體" w:hAnsi="Arial" w:cs="Arial"/>
          <w:color w:val="555555"/>
          <w:spacing w:val="15"/>
          <w:kern w:val="0"/>
          <w:sz w:val="44"/>
          <w:szCs w:val="44"/>
        </w:rPr>
      </w:pPr>
    </w:p>
    <w:p w:rsidR="00FE0897" w:rsidRPr="00FE0897" w:rsidRDefault="00FE0897" w:rsidP="00FE0897">
      <w:pPr>
        <w:spacing w:afterLines="100" w:after="360" w:line="1000" w:lineRule="exact"/>
        <w:ind w:leftChars="-295" w:left="-228" w:rightChars="-177" w:right="-425" w:hangingChars="109" w:hanging="480"/>
        <w:rPr>
          <w:rFonts w:ascii="華康超明體" w:eastAsia="華康超明體"/>
          <w:sz w:val="44"/>
          <w:szCs w:val="44"/>
        </w:rPr>
      </w:pPr>
    </w:p>
    <w:sectPr w:rsidR="00FE0897" w:rsidRPr="00FE0897" w:rsidSect="002F4C82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86" w:rsidRDefault="00705786" w:rsidP="00076695">
      <w:r>
        <w:separator/>
      </w:r>
    </w:p>
  </w:endnote>
  <w:endnote w:type="continuationSeparator" w:id="0">
    <w:p w:rsidR="00705786" w:rsidRDefault="00705786" w:rsidP="0007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86" w:rsidRDefault="00705786" w:rsidP="00076695">
      <w:r>
        <w:separator/>
      </w:r>
    </w:p>
  </w:footnote>
  <w:footnote w:type="continuationSeparator" w:id="0">
    <w:p w:rsidR="00705786" w:rsidRDefault="00705786" w:rsidP="0007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6"/>
    <w:rsid w:val="000036CB"/>
    <w:rsid w:val="0000442B"/>
    <w:rsid w:val="00072093"/>
    <w:rsid w:val="00075ED9"/>
    <w:rsid w:val="00076695"/>
    <w:rsid w:val="00155617"/>
    <w:rsid w:val="001D5542"/>
    <w:rsid w:val="001D5C13"/>
    <w:rsid w:val="001E085D"/>
    <w:rsid w:val="002336A5"/>
    <w:rsid w:val="00233D29"/>
    <w:rsid w:val="0029694C"/>
    <w:rsid w:val="002D0E08"/>
    <w:rsid w:val="002D2AC0"/>
    <w:rsid w:val="002E5577"/>
    <w:rsid w:val="002F46F8"/>
    <w:rsid w:val="002F4C82"/>
    <w:rsid w:val="00307F45"/>
    <w:rsid w:val="00320525"/>
    <w:rsid w:val="003253FC"/>
    <w:rsid w:val="0035695E"/>
    <w:rsid w:val="003E21CC"/>
    <w:rsid w:val="00447CDB"/>
    <w:rsid w:val="00503A9E"/>
    <w:rsid w:val="00516B56"/>
    <w:rsid w:val="005638F9"/>
    <w:rsid w:val="00580E38"/>
    <w:rsid w:val="00582290"/>
    <w:rsid w:val="00591207"/>
    <w:rsid w:val="00592D99"/>
    <w:rsid w:val="005D6ED3"/>
    <w:rsid w:val="0061056E"/>
    <w:rsid w:val="0062134F"/>
    <w:rsid w:val="006314A1"/>
    <w:rsid w:val="006772A8"/>
    <w:rsid w:val="006F6376"/>
    <w:rsid w:val="00705786"/>
    <w:rsid w:val="007A2EDD"/>
    <w:rsid w:val="007D394E"/>
    <w:rsid w:val="007E0DB4"/>
    <w:rsid w:val="0080519D"/>
    <w:rsid w:val="00822A3E"/>
    <w:rsid w:val="008B2DC3"/>
    <w:rsid w:val="008C10EB"/>
    <w:rsid w:val="008F6912"/>
    <w:rsid w:val="009205BA"/>
    <w:rsid w:val="00922765"/>
    <w:rsid w:val="009463E9"/>
    <w:rsid w:val="00956854"/>
    <w:rsid w:val="009613F1"/>
    <w:rsid w:val="009B25E1"/>
    <w:rsid w:val="00A4062E"/>
    <w:rsid w:val="00A62111"/>
    <w:rsid w:val="00AA4CC0"/>
    <w:rsid w:val="00B035AA"/>
    <w:rsid w:val="00B07D45"/>
    <w:rsid w:val="00B20AF1"/>
    <w:rsid w:val="00B84C32"/>
    <w:rsid w:val="00B93C21"/>
    <w:rsid w:val="00BF0476"/>
    <w:rsid w:val="00C8248B"/>
    <w:rsid w:val="00C8571F"/>
    <w:rsid w:val="00CA2BCA"/>
    <w:rsid w:val="00D33F91"/>
    <w:rsid w:val="00D47F40"/>
    <w:rsid w:val="00D76033"/>
    <w:rsid w:val="00DC1DCF"/>
    <w:rsid w:val="00E060D7"/>
    <w:rsid w:val="00E21876"/>
    <w:rsid w:val="00E328D9"/>
    <w:rsid w:val="00E96FD9"/>
    <w:rsid w:val="00EC433B"/>
    <w:rsid w:val="00F55252"/>
    <w:rsid w:val="00F83B0B"/>
    <w:rsid w:val="00F86194"/>
    <w:rsid w:val="00F86340"/>
    <w:rsid w:val="00F97F1B"/>
    <w:rsid w:val="00FE0897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0DC20-93C8-493A-A772-1F6874E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6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6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6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600g1sff</dc:creator>
  <cp:lastModifiedBy>Windows 使用者</cp:lastModifiedBy>
  <cp:revision>2</cp:revision>
  <cp:lastPrinted>2019-09-24T08:49:00Z</cp:lastPrinted>
  <dcterms:created xsi:type="dcterms:W3CDTF">2019-09-25T01:31:00Z</dcterms:created>
  <dcterms:modified xsi:type="dcterms:W3CDTF">2019-09-25T01:31:00Z</dcterms:modified>
</cp:coreProperties>
</file>